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E" w:rsidRPr="00200709" w:rsidRDefault="00731EAE" w:rsidP="00731EAE">
      <w:pPr>
        <w:jc w:val="center"/>
        <w:rPr>
          <w:b/>
          <w:bCs/>
        </w:rPr>
      </w:pPr>
    </w:p>
    <w:p w:rsidR="00632A61" w:rsidRPr="0058106B" w:rsidRDefault="00187566" w:rsidP="0058106B">
      <w:pPr>
        <w:ind w:left="5760"/>
        <w:rPr>
          <w:b/>
          <w:sz w:val="48"/>
          <w:szCs w:val="48"/>
        </w:rPr>
      </w:pPr>
      <w:bookmarkStart w:id="0" w:name="_GoBack"/>
      <w:bookmarkEnd w:id="0"/>
      <w:r w:rsidRPr="0058106B">
        <w:rPr>
          <w:b/>
          <w:sz w:val="48"/>
          <w:szCs w:val="48"/>
        </w:rPr>
        <w:t xml:space="preserve">Appendix </w:t>
      </w:r>
      <w:r w:rsidR="00632A61" w:rsidRPr="0058106B">
        <w:rPr>
          <w:b/>
          <w:sz w:val="48"/>
          <w:szCs w:val="48"/>
        </w:rPr>
        <w:t xml:space="preserve"> 3 </w:t>
      </w:r>
    </w:p>
    <w:p w:rsidR="00632A61" w:rsidRDefault="00632A61" w:rsidP="00731EAE"/>
    <w:p w:rsidR="00CC16A9" w:rsidRDefault="00CC16A9" w:rsidP="00731EAE">
      <w:r>
        <w:t xml:space="preserve">Review of </w:t>
      </w:r>
      <w:proofErr w:type="gramStart"/>
      <w:r>
        <w:t>The</w:t>
      </w:r>
      <w:proofErr w:type="gramEnd"/>
      <w:r>
        <w:t xml:space="preserve"> Good Exchange</w:t>
      </w:r>
    </w:p>
    <w:p w:rsidR="00CC16A9" w:rsidRDefault="00CC16A9" w:rsidP="00731EAE"/>
    <w:p w:rsidR="00CC16A9" w:rsidRDefault="00CC16A9" w:rsidP="00731EAE"/>
    <w:p w:rsidR="00CC16A9" w:rsidRPr="00CC16A9" w:rsidRDefault="00CC16A9" w:rsidP="00CC16A9">
      <w:pPr>
        <w:pStyle w:val="ListParagraph"/>
        <w:numPr>
          <w:ilvl w:val="0"/>
          <w:numId w:val="1"/>
        </w:numPr>
        <w:rPr>
          <w:b/>
        </w:rPr>
      </w:pPr>
      <w:r w:rsidRPr="00CC16A9">
        <w:rPr>
          <w:b/>
        </w:rPr>
        <w:t>Introduction</w:t>
      </w:r>
    </w:p>
    <w:p w:rsidR="00EA2D6E" w:rsidRDefault="00731EAE" w:rsidP="00CC16A9">
      <w:pPr>
        <w:ind w:left="360"/>
      </w:pPr>
      <w:r>
        <w:t xml:space="preserve">The Good Exchange </w:t>
      </w:r>
      <w:r w:rsidR="00EA2D6E">
        <w:t xml:space="preserve">is a fundraising platform that </w:t>
      </w:r>
      <w:r>
        <w:t>was created by The Greenham Common Trust in September 2016</w:t>
      </w:r>
      <w:r w:rsidR="00EA2D6E">
        <w:t xml:space="preserve">. </w:t>
      </w:r>
    </w:p>
    <w:p w:rsidR="00EA2D6E" w:rsidRDefault="00EA2D6E" w:rsidP="00731EAE"/>
    <w:p w:rsidR="00EA2D6E" w:rsidRDefault="00EA2D6E" w:rsidP="00CC16A9">
      <w:pPr>
        <w:ind w:left="360"/>
      </w:pPr>
      <w:r>
        <w:t xml:space="preserve">Local community and voluntary groups only need to complete one application and where they meet the criteria of </w:t>
      </w:r>
      <w:r w:rsidR="008D658D">
        <w:t>grant givers registered on the platform</w:t>
      </w:r>
      <w:r>
        <w:t xml:space="preserve"> their application </w:t>
      </w:r>
      <w:r w:rsidR="001C53C7">
        <w:t xml:space="preserve">will be </w:t>
      </w:r>
      <w:r>
        <w:t xml:space="preserve">automatically matched and shortlisted. </w:t>
      </w:r>
    </w:p>
    <w:p w:rsidR="00CC16A9" w:rsidRDefault="00CC16A9" w:rsidP="00CC16A9">
      <w:pPr>
        <w:ind w:left="360"/>
      </w:pPr>
    </w:p>
    <w:p w:rsidR="00632A61" w:rsidRDefault="00632A61" w:rsidP="00CC16A9">
      <w:pPr>
        <w:ind w:left="360"/>
      </w:pPr>
      <w:r>
        <w:t>It was free for us to register and to continue to use the platform to run a small grants programme.  Fundraising groups pay a fee of 5% of the amount they raise however we have an agreement with The Good Exchange that all of the funding we award goes to the group.</w:t>
      </w:r>
    </w:p>
    <w:p w:rsidR="00632A61" w:rsidRDefault="00632A61" w:rsidP="00CC16A9">
      <w:pPr>
        <w:ind w:left="360"/>
      </w:pPr>
    </w:p>
    <w:p w:rsidR="00EA2D6E" w:rsidRPr="00CC16A9" w:rsidRDefault="00632A61" w:rsidP="00CC1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Small grants through The Good Exchange</w:t>
      </w:r>
    </w:p>
    <w:p w:rsidR="00731EAE" w:rsidRDefault="00EA2D6E" w:rsidP="00CC16A9">
      <w:pPr>
        <w:ind w:left="360"/>
      </w:pPr>
      <w:r>
        <w:t xml:space="preserve">Oxford City Council </w:t>
      </w:r>
      <w:r w:rsidR="000B5C3F">
        <w:t>has been running</w:t>
      </w:r>
      <w:r>
        <w:t xml:space="preserve"> a small grant</w:t>
      </w:r>
      <w:r w:rsidR="000B5C3F">
        <w:t>s</w:t>
      </w:r>
      <w:r>
        <w:t xml:space="preserve"> programme through The Good Exchange </w:t>
      </w:r>
      <w:r w:rsidR="000B5C3F">
        <w:t xml:space="preserve">since </w:t>
      </w:r>
      <w:r>
        <w:t xml:space="preserve">from January </w:t>
      </w:r>
      <w:r w:rsidR="000B5C3F">
        <w:t>2018</w:t>
      </w:r>
      <w:r>
        <w:t>. We offered to match or award grants of up to £</w:t>
      </w:r>
      <w:r w:rsidR="000B5C3F">
        <w:t>5</w:t>
      </w:r>
      <w:r>
        <w:t>,000 for projects that met our criteria.</w:t>
      </w:r>
    </w:p>
    <w:p w:rsidR="008D658D" w:rsidRDefault="008D658D" w:rsidP="00731EAE">
      <w:pPr>
        <w:rPr>
          <w:color w:val="000000"/>
        </w:rPr>
      </w:pPr>
    </w:p>
    <w:p w:rsidR="008D658D" w:rsidRDefault="000B5C3F" w:rsidP="00CC16A9">
      <w:pPr>
        <w:ind w:left="360"/>
        <w:rPr>
          <w:color w:val="000000"/>
        </w:rPr>
      </w:pPr>
      <w:r>
        <w:rPr>
          <w:color w:val="000000"/>
        </w:rPr>
        <w:t>During that time we have awarded 12</w:t>
      </w:r>
      <w:r w:rsidR="008D658D">
        <w:rPr>
          <w:color w:val="000000"/>
        </w:rPr>
        <w:t xml:space="preserve"> </w:t>
      </w:r>
      <w:r w:rsidR="003C7C71">
        <w:rPr>
          <w:color w:val="000000"/>
        </w:rPr>
        <w:t>grants that totalled £</w:t>
      </w:r>
      <w:r>
        <w:rPr>
          <w:color w:val="000000"/>
        </w:rPr>
        <w:t>23,159</w:t>
      </w:r>
      <w:r w:rsidR="003C7C71">
        <w:rPr>
          <w:color w:val="000000"/>
        </w:rPr>
        <w:t xml:space="preserve">.  </w:t>
      </w:r>
      <w:r>
        <w:rPr>
          <w:color w:val="000000"/>
        </w:rPr>
        <w:t>Some of the</w:t>
      </w:r>
      <w:r w:rsidR="00CC16A9">
        <w:rPr>
          <w:color w:val="000000"/>
        </w:rPr>
        <w:t xml:space="preserve"> </w:t>
      </w:r>
      <w:r>
        <w:rPr>
          <w:color w:val="000000"/>
        </w:rPr>
        <w:t>p</w:t>
      </w:r>
      <w:r w:rsidR="00C54EF2">
        <w:rPr>
          <w:color w:val="000000"/>
        </w:rPr>
        <w:t>r</w:t>
      </w:r>
      <w:r>
        <w:rPr>
          <w:color w:val="000000"/>
        </w:rPr>
        <w:t xml:space="preserve">ojects we have funded </w:t>
      </w:r>
      <w:proofErr w:type="gramStart"/>
      <w:r>
        <w:rPr>
          <w:color w:val="000000"/>
        </w:rPr>
        <w:t>includes</w:t>
      </w:r>
      <w:proofErr w:type="gramEnd"/>
      <w:r>
        <w:rPr>
          <w:color w:val="000000"/>
        </w:rPr>
        <w:t xml:space="preserve"> work with children who</w:t>
      </w:r>
      <w:r w:rsidR="00C54EF2">
        <w:rPr>
          <w:color w:val="000000"/>
        </w:rPr>
        <w:t xml:space="preserve"> have a parent or</w:t>
      </w:r>
      <w:r>
        <w:rPr>
          <w:color w:val="000000"/>
        </w:rPr>
        <w:t xml:space="preserve"> parents are in prison, social events for disabled people, room hire for Syrian Sisters and IT courses, community events, dance for older people. </w:t>
      </w:r>
      <w:r w:rsidR="003C7C71">
        <w:rPr>
          <w:color w:val="000000"/>
        </w:rPr>
        <w:t>The total amount raised by the</w:t>
      </w:r>
      <w:r>
        <w:rPr>
          <w:color w:val="000000"/>
        </w:rPr>
        <w:t>se groups was £77,783 (£23,159</w:t>
      </w:r>
      <w:r w:rsidR="00200709">
        <w:rPr>
          <w:color w:val="000000"/>
        </w:rPr>
        <w:t xml:space="preserve"> from Oxford City Council &amp; £</w:t>
      </w:r>
      <w:r>
        <w:rPr>
          <w:color w:val="000000"/>
        </w:rPr>
        <w:t>54,624</w:t>
      </w:r>
      <w:r w:rsidR="00200709">
        <w:rPr>
          <w:color w:val="000000"/>
        </w:rPr>
        <w:t xml:space="preserve"> from other sources)</w:t>
      </w:r>
      <w:r w:rsidR="003C7C71">
        <w:rPr>
          <w:color w:val="000000"/>
        </w:rPr>
        <w:t>.</w:t>
      </w:r>
    </w:p>
    <w:p w:rsidR="000B5C3F" w:rsidRDefault="000B5C3F" w:rsidP="00CC16A9">
      <w:pPr>
        <w:ind w:left="360"/>
        <w:rPr>
          <w:color w:val="000000"/>
        </w:rPr>
      </w:pPr>
    </w:p>
    <w:p w:rsidR="008057B3" w:rsidRDefault="008057B3" w:rsidP="00CC16A9">
      <w:pPr>
        <w:ind w:left="360"/>
        <w:rPr>
          <w:color w:val="000000"/>
        </w:rPr>
      </w:pPr>
      <w:r>
        <w:rPr>
          <w:color w:val="000000"/>
        </w:rPr>
        <w:t xml:space="preserve">For one Oxford based </w:t>
      </w:r>
      <w:r w:rsidR="00C54EF2">
        <w:rPr>
          <w:color w:val="000000"/>
        </w:rPr>
        <w:t>voluntary group</w:t>
      </w:r>
      <w:r>
        <w:rPr>
          <w:color w:val="000000"/>
        </w:rPr>
        <w:t xml:space="preserve"> funding was committed from a foundation in America.</w:t>
      </w:r>
    </w:p>
    <w:p w:rsidR="008057B3" w:rsidRDefault="008057B3" w:rsidP="00CC16A9">
      <w:pPr>
        <w:ind w:left="360"/>
        <w:rPr>
          <w:color w:val="000000"/>
        </w:rPr>
      </w:pPr>
    </w:p>
    <w:p w:rsidR="000B5C3F" w:rsidRPr="000B5C3F" w:rsidRDefault="000B5C3F" w:rsidP="000B5C3F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0B5C3F">
        <w:rPr>
          <w:b/>
          <w:color w:val="000000"/>
        </w:rPr>
        <w:t>Feedback</w:t>
      </w:r>
    </w:p>
    <w:p w:rsidR="000B5C3F" w:rsidRDefault="000B5C3F" w:rsidP="000B5C3F">
      <w:pPr>
        <w:ind w:left="360"/>
        <w:rPr>
          <w:color w:val="000000"/>
        </w:rPr>
      </w:pPr>
      <w:r>
        <w:rPr>
          <w:color w:val="000000"/>
        </w:rPr>
        <w:t xml:space="preserve">Feedback from groups told us that the majority would use the platform again but </w:t>
      </w:r>
      <w:r w:rsidR="008057B3">
        <w:rPr>
          <w:color w:val="000000"/>
        </w:rPr>
        <w:t xml:space="preserve">some did not like using </w:t>
      </w:r>
      <w:r>
        <w:rPr>
          <w:color w:val="000000"/>
        </w:rPr>
        <w:t xml:space="preserve">it, mainly </w:t>
      </w:r>
      <w:r w:rsidR="008057B3">
        <w:rPr>
          <w:color w:val="000000"/>
        </w:rPr>
        <w:t xml:space="preserve">because of </w:t>
      </w:r>
      <w:r>
        <w:rPr>
          <w:color w:val="000000"/>
        </w:rPr>
        <w:t xml:space="preserve">compatibility with software (community groups don’t always have the most recent edition) and </w:t>
      </w:r>
      <w:r w:rsidR="008057B3">
        <w:rPr>
          <w:color w:val="000000"/>
        </w:rPr>
        <w:t>some said they would</w:t>
      </w:r>
      <w:r>
        <w:rPr>
          <w:color w:val="000000"/>
        </w:rPr>
        <w:t xml:space="preserve"> prefer to complete a word document.  </w:t>
      </w:r>
    </w:p>
    <w:p w:rsidR="000B5C3F" w:rsidRDefault="000B5C3F" w:rsidP="00731EAE">
      <w:pPr>
        <w:rPr>
          <w:color w:val="000000"/>
        </w:rPr>
      </w:pPr>
    </w:p>
    <w:p w:rsidR="00EB2ED4" w:rsidRPr="00EB2ED4" w:rsidRDefault="00EB2ED4" w:rsidP="00EB2ED4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EB2ED4">
        <w:rPr>
          <w:b/>
          <w:color w:val="000000"/>
        </w:rPr>
        <w:t>Summary</w:t>
      </w:r>
    </w:p>
    <w:p w:rsidR="003C7C71" w:rsidRDefault="008057B3" w:rsidP="00EB2ED4">
      <w:pPr>
        <w:ind w:left="360"/>
        <w:rPr>
          <w:color w:val="000000"/>
        </w:rPr>
      </w:pPr>
      <w:r>
        <w:rPr>
          <w:color w:val="000000"/>
        </w:rPr>
        <w:t xml:space="preserve">On the whole though </w:t>
      </w:r>
      <w:r w:rsidR="00EB2ED4">
        <w:rPr>
          <w:color w:val="000000"/>
        </w:rPr>
        <w:t xml:space="preserve">The Good Exchange allows </w:t>
      </w:r>
      <w:r w:rsidR="004B5166">
        <w:rPr>
          <w:color w:val="000000"/>
        </w:rPr>
        <w:t>group’s</w:t>
      </w:r>
      <w:r w:rsidR="003C7C71">
        <w:rPr>
          <w:color w:val="000000"/>
        </w:rPr>
        <w:t xml:space="preserve"> </w:t>
      </w:r>
      <w:r w:rsidR="00EB2ED4">
        <w:rPr>
          <w:color w:val="000000"/>
        </w:rPr>
        <w:t xml:space="preserve">easier </w:t>
      </w:r>
      <w:r w:rsidR="003C7C71">
        <w:rPr>
          <w:color w:val="000000"/>
        </w:rPr>
        <w:t xml:space="preserve">access to </w:t>
      </w:r>
      <w:r w:rsidR="00EB2ED4">
        <w:rPr>
          <w:color w:val="000000"/>
        </w:rPr>
        <w:t xml:space="preserve">multiple </w:t>
      </w:r>
      <w:r w:rsidR="003C7C71">
        <w:rPr>
          <w:color w:val="000000"/>
        </w:rPr>
        <w:t>funders</w:t>
      </w:r>
      <w:r w:rsidR="004B5166">
        <w:rPr>
          <w:color w:val="000000"/>
        </w:rPr>
        <w:t>,</w:t>
      </w:r>
      <w:r w:rsidR="00EB2ED4">
        <w:rPr>
          <w:color w:val="000000"/>
        </w:rPr>
        <w:t xml:space="preserve"> reducing their administrative burden and </w:t>
      </w:r>
      <w:r w:rsidR="00C54EF2">
        <w:rPr>
          <w:color w:val="000000"/>
        </w:rPr>
        <w:t xml:space="preserve">helps them in </w:t>
      </w:r>
      <w:r w:rsidR="00EB2ED4">
        <w:rPr>
          <w:color w:val="000000"/>
        </w:rPr>
        <w:t>meeting funding needs</w:t>
      </w:r>
      <w:r w:rsidR="00C54EF2">
        <w:rPr>
          <w:color w:val="000000"/>
        </w:rPr>
        <w:t>.</w:t>
      </w:r>
    </w:p>
    <w:p w:rsidR="003C7C71" w:rsidRDefault="003C7C71" w:rsidP="00731EAE">
      <w:pPr>
        <w:rPr>
          <w:color w:val="000000"/>
        </w:rPr>
      </w:pPr>
    </w:p>
    <w:p w:rsidR="00731EAE" w:rsidRPr="00E35DAD" w:rsidRDefault="00731EAE" w:rsidP="00731EAE"/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13C"/>
    <w:multiLevelType w:val="hybridMultilevel"/>
    <w:tmpl w:val="75EAF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E"/>
    <w:rsid w:val="000B4310"/>
    <w:rsid w:val="000B5C3F"/>
    <w:rsid w:val="000B698F"/>
    <w:rsid w:val="00187566"/>
    <w:rsid w:val="001C53C7"/>
    <w:rsid w:val="00200709"/>
    <w:rsid w:val="002C2DEF"/>
    <w:rsid w:val="002E110E"/>
    <w:rsid w:val="003C7C71"/>
    <w:rsid w:val="004000D7"/>
    <w:rsid w:val="00486A04"/>
    <w:rsid w:val="004B5166"/>
    <w:rsid w:val="00504E43"/>
    <w:rsid w:val="00517BC9"/>
    <w:rsid w:val="0058106B"/>
    <w:rsid w:val="0058285C"/>
    <w:rsid w:val="006322F1"/>
    <w:rsid w:val="00632A61"/>
    <w:rsid w:val="00731EAE"/>
    <w:rsid w:val="007908F4"/>
    <w:rsid w:val="008057B3"/>
    <w:rsid w:val="008A22C6"/>
    <w:rsid w:val="008D658D"/>
    <w:rsid w:val="00A2702F"/>
    <w:rsid w:val="00C07F80"/>
    <w:rsid w:val="00C54EF2"/>
    <w:rsid w:val="00CC16A9"/>
    <w:rsid w:val="00CE31B1"/>
    <w:rsid w:val="00EA2D6E"/>
    <w:rsid w:val="00EB2ED4"/>
    <w:rsid w:val="00FA34E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D7FA-9871-4290-90E3-58340558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C7316813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5</cp:revision>
  <cp:lastPrinted>2019-05-20T10:47:00Z</cp:lastPrinted>
  <dcterms:created xsi:type="dcterms:W3CDTF">2019-05-23T08:20:00Z</dcterms:created>
  <dcterms:modified xsi:type="dcterms:W3CDTF">2019-09-03T10:48:00Z</dcterms:modified>
</cp:coreProperties>
</file>